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Raatihuone, Kauppatori 1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18:45-19:30 Kavioiden kapseessa kirkkoja kohti</w:t>
      </w:r>
    </w:p>
    <w:p>
      <w:r>
        <w:t>Mitkä Pietarasaaren kirkoista osuvat hevoskyydin varrelle?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