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Raatihuone, Kauppatori 1</w:t>
      </w:r>
    </w:p>
    <w:p>
      <w:r>
        <w:t>7.7.2025 maanantai</w:t>
      </w:r>
    </w:p>
    <w:p>
      <w:pPr>
        <w:pStyle w:val="Heading1"/>
      </w:pPr>
      <w:r>
        <w:t>7.7.2025 maanantai</w:t>
      </w:r>
    </w:p>
    <w:p>
      <w:pPr>
        <w:pStyle w:val="Heading2"/>
      </w:pPr>
      <w:r>
        <w:t>18:45-19:30 Kavioiden kapseessa kirkkoja kohti</w:t>
      </w:r>
    </w:p>
    <w:p>
      <w:r>
        <w:t>Mitkä Pietarasaaren kirkoista osuvat hevoskyydin varrelle?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