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17.6.2025 tiistai</w:t>
      </w:r>
    </w:p>
    <w:p>
      <w:pPr>
        <w:pStyle w:val="Heading1"/>
      </w:pPr>
      <w:r>
        <w:t>17.6.2025-19.6.2025</w:t>
      </w:r>
    </w:p>
    <w:p>
      <w:pPr>
        <w:pStyle w:val="Heading2"/>
      </w:pPr>
      <w:r>
        <w:t>13:00-15:00 Tarinakesä pääkirjastossa - ryhmä 2</w:t>
      </w:r>
    </w:p>
    <w:p>
      <w:r>
        <w:t>Ohjattua kesätoimintaa alakoululaisille Vaasan kirjastoissa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