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Bertby lokalin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10:00-16:00 Vårlunch och Plantmarknad</w:t>
      </w:r>
    </w:p>
    <w:p>
      <w:r>
        <w:t>vid Bertby lokalin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