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Torgare prästgård</w:t>
      </w:r>
    </w:p>
    <w:p>
      <w:r>
        <w:t>2.6.2025 maanantai</w:t>
      </w:r>
    </w:p>
    <w:p>
      <w:pPr>
        <w:pStyle w:val="Heading1"/>
      </w:pPr>
      <w:r>
        <w:t>2.6.2025 maanantai</w:t>
      </w:r>
    </w:p>
    <w:p>
      <w:pPr>
        <w:pStyle w:val="Heading2"/>
      </w:pPr>
      <w:r>
        <w:t>18:00-20:00 Motionsbingo</w:t>
      </w:r>
    </w:p>
    <w:p>
      <w:r>
        <w:t>Motionsbingo runt Tallåsområdet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