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Tolvmansgården, Kronoby</w:t>
      </w:r>
    </w:p>
    <w:p>
      <w:r>
        <w:t>25.6.2025 keskiviikko</w:t>
      </w:r>
    </w:p>
    <w:p>
      <w:pPr>
        <w:pStyle w:val="Heading1"/>
      </w:pPr>
      <w:r>
        <w:t>25.6.2025-31.7.2025</w:t>
      </w:r>
    </w:p>
    <w:p>
      <w:pPr>
        <w:pStyle w:val="Heading2"/>
      </w:pPr>
      <w:r>
        <w:t>12:00-15:00 Öppet på Tolvmansgården</w:t>
      </w:r>
    </w:p>
    <w:p>
      <w:r>
        <w:t>Öppet på vår hembygdsgård i allmogemiljö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