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28.11.2025 perjantai</w:t>
      </w:r>
    </w:p>
    <w:p>
      <w:pPr>
        <w:pStyle w:val="Heading1"/>
      </w:pPr>
      <w:r>
        <w:t>28.11.2025-29.11.2025</w:t>
      </w:r>
    </w:p>
    <w:p>
      <w:pPr>
        <w:pStyle w:val="Heading2"/>
      </w:pPr>
      <w:r>
        <w:t>19:30-19:30 Melissa Horn</w:t>
      </w:r>
    </w:p>
    <w:p>
      <w:r>
        <w:t>United Stage Finland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