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18:00-16:00 Livsfarligt på allvar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