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Romeo</w:t>
      </w:r>
    </w:p>
    <w:p>
      <w:r>
        <w:t>9.5.2025 perjantai</w:t>
      </w:r>
    </w:p>
    <w:p>
      <w:pPr>
        <w:pStyle w:val="Heading1"/>
      </w:pPr>
      <w:r>
        <w:t>9.5.2025-10.5.2025</w:t>
      </w:r>
    </w:p>
    <w:p>
      <w:pPr>
        <w:pStyle w:val="Heading2"/>
      </w:pPr>
      <w:r>
        <w:t>19:00-18:00 Komisario Palmun erehdys</w:t>
      </w:r>
    </w:p>
    <w:p>
      <w:r>
        <w:t>Vaasan kaupunginteatteri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