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Romeo</w:t>
      </w:r>
    </w:p>
    <w:p>
      <w:r>
        <w:t>9.1.2026 perjantai</w:t>
      </w:r>
    </w:p>
    <w:p>
      <w:pPr>
        <w:pStyle w:val="Heading1"/>
      </w:pPr>
      <w:r>
        <w:t>9.1.2026-28.3.2026</w:t>
      </w:r>
    </w:p>
    <w:p>
      <w:pPr>
        <w:pStyle w:val="Heading2"/>
      </w:pPr>
      <w:r>
        <w:t>13:00-18:00 Ikuisesti nuori</w:t>
      </w:r>
    </w:p>
    <w:p>
      <w:r>
        <w:t>Vaasan kaupunginteatteri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