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Bock´s Corner Village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18:00-18:00 Heinähattu, Vilttitossu ja Pamela-täti</w:t>
      </w:r>
    </w:p>
    <w:p>
      <w:r>
        <w:t>Rampin kesäteatteri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