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Torilta Raatihuoneen edestä, os Kauppatori 1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18:00-19:30 Torilta Nuottavuorelle</w:t>
      </w:r>
    </w:p>
    <w:p>
      <w:r>
        <w:t xml:space="preserve">Rakennuksia neljältä vuosisadalta ja kiehtovia tarinoita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