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kk</w:t>
      </w:r>
    </w:p>
    <w:p>
      <w:r>
        <w:t>2.6.2025 maanantai</w:t>
      </w:r>
    </w:p>
    <w:p>
      <w:pPr>
        <w:pStyle w:val="Heading1"/>
      </w:pPr>
      <w:r>
        <w:t>2.6.2025-30.6.2025</w:t>
      </w:r>
    </w:p>
    <w:p>
      <w:pPr>
        <w:pStyle w:val="Heading2"/>
      </w:pPr>
      <w:r>
        <w:t>12:00-19:00 Valokuvaaja Gunnar Bäckmanin näyttely Korsnäsin kirjastossa</w:t>
      </w:r>
    </w:p>
    <w:p>
      <w:r>
        <w:t>Kesäkuun taiteilija on valokuvaaja Gunnar Bäckman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