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Laamanninpuiston Leikkialue (Vaasa), Olavs lekpark (Sepänkylä), and Laivapuisto (Vaasa)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17:00-18:15 Eco-art at the park this summer!</w:t>
      </w:r>
    </w:p>
    <w:p>
      <w:r>
        <w:t>For stay-at-home parents with children from 3 to 7 years old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