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18, 65100 Vaasa</w:t>
      </w:r>
    </w:p>
    <w:p>
      <w:r>
        <w:t>6.5.2025 tiistai</w:t>
      </w:r>
    </w:p>
    <w:p>
      <w:pPr>
        <w:pStyle w:val="Heading1"/>
      </w:pPr>
      <w:r>
        <w:t>6.5.2025-25.5.2025</w:t>
      </w:r>
    </w:p>
    <w:p>
      <w:pPr>
        <w:pStyle w:val="Heading2"/>
      </w:pPr>
      <w:r>
        <w:t>18:00-16:00 PANU RUOTSALO | UMBRA</w:t>
      </w:r>
    </w:p>
    <w:p>
      <w:r>
        <w:t>Panu Ruotsalo palaa Vaasaan uudella, aiempaa henkilökohtaisemmalla, intiimimmällä näyttelyllään UMBRA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