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13.5.2025 tiistai</w:t>
      </w:r>
    </w:p>
    <w:p>
      <w:pPr>
        <w:pStyle w:val="Heading1"/>
      </w:pPr>
      <w:r>
        <w:t>13.5.2025-1.6.2025</w:t>
      </w:r>
    </w:p>
    <w:p>
      <w:pPr>
        <w:pStyle w:val="Heading2"/>
      </w:pPr>
      <w:r>
        <w:t>12:00-16:00 Näyttelyt 13.5-1.6.2025</w:t>
      </w:r>
    </w:p>
    <w:p>
      <w:r>
        <w:t xml:space="preserve"> I, Suvi-Sirkku Kaukoranta: Vaasan rannoilta, II, Susanne Öst; Väri ja muoto, III, Suvi Veneskoski, Klassikkoautot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