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 / Matilda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12:00-13:30 Chuyện Ở Rừng Vi Vu</w:t>
      </w:r>
    </w:p>
    <w:p>
      <w:r>
        <w:t>For the Vietnamese community: Reading and play with the author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