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9:00 Barockmusik i Munsala kyrka</w:t>
      </w:r>
    </w:p>
    <w:p>
      <w:r>
        <w:t>Barockensemb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