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Arken Restaurant</w:t>
      </w:r>
    </w:p>
    <w:p>
      <w:r>
        <w:t>26.7.2025 lauantai</w:t>
      </w:r>
    </w:p>
    <w:p>
      <w:pPr>
        <w:pStyle w:val="Heading1"/>
      </w:pPr>
      <w:r>
        <w:t>26.7.2025-27.7.2025</w:t>
      </w:r>
    </w:p>
    <w:p>
      <w:pPr>
        <w:pStyle w:val="Heading2"/>
      </w:pPr>
      <w:r>
        <w:t>21:00-00:00 MATZ BLAHDS</w:t>
      </w:r>
    </w:p>
    <w:p>
      <w:r>
        <w:t>Ruotsin paras tanssiorkesteri soittaa ja tanssittaa jälleen Arkenilla!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