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Raippaluodon kirkko</w:t>
      </w:r>
    </w:p>
    <w:p>
      <w:r>
        <w:t>23.7.2025 keskiviikko</w:t>
      </w:r>
    </w:p>
    <w:p>
      <w:pPr>
        <w:pStyle w:val="Heading1"/>
      </w:pPr>
      <w:r>
        <w:t>23.7.2025-30.7.2025</w:t>
      </w:r>
    </w:p>
    <w:p>
      <w:pPr>
        <w:pStyle w:val="Heading2"/>
      </w:pPr>
      <w:r>
        <w:t>13:00-14:30 Raippaluodon historiaa</w:t>
      </w:r>
    </w:p>
    <w:p>
      <w:r>
        <w:t>Opastettu kävelykierros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