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g Gustav allé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09:00-16:00 Kaskisten Perinteiset Kevätmarkkinat</w:t>
      </w:r>
    </w:p>
    <w:p>
      <w:r>
        <w:t>Vår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