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g Gustav allé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09:00-16:00 Kaskö Traditionella Vårmarknad</w:t>
      </w:r>
    </w:p>
    <w:p>
      <w:r>
        <w:t>Vårmarkna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