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Tuckor byagård</w:t>
      </w:r>
    </w:p>
    <w:p>
      <w:r>
        <w:t>6.5.2025 tiistai</w:t>
      </w:r>
    </w:p>
    <w:p>
      <w:pPr>
        <w:pStyle w:val="Heading1"/>
      </w:pPr>
      <w:r>
        <w:t>6.5.2025 tiistai</w:t>
      </w:r>
    </w:p>
    <w:p>
      <w:pPr>
        <w:pStyle w:val="Heading2"/>
      </w:pPr>
      <w:r>
        <w:t>17:30-17:30 Vandringsled med marthorna</w:t>
      </w:r>
    </w:p>
    <w:p>
      <w:r>
        <w:t>Kom med oss och gå vitmossens vandringsled, vi fokuserar på umgänget och varandet i naturen, och picknicken förstås!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