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eri paikoissa ympäri Vöyriä</w:t>
      </w:r>
    </w:p>
    <w:p>
      <w:r>
        <w:t>23.4.2025 keskiviikko</w:t>
      </w:r>
    </w:p>
    <w:p>
      <w:pPr>
        <w:pStyle w:val="Heading1"/>
      </w:pPr>
      <w:r>
        <w:t>23.4.2025-12.10.2025</w:t>
      </w:r>
    </w:p>
    <w:p>
      <w:pPr>
        <w:pStyle w:val="Heading2"/>
      </w:pPr>
      <w:r>
        <w:t>18:30-10:00 Bada Bastu Maastojuoksu-cup</w:t>
      </w:r>
    </w:p>
    <w:p>
      <w:r>
        <w:t>8 maastojuoksukilpailua sijoitettu ympäri Vöyriä, KAJ:n biisien mukaan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