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Fiika, Jakobstad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14:00-15:00  Hållbarhet ur olika perspektiv</w:t>
      </w:r>
    </w:p>
    <w:p>
      <w:r>
        <w:t xml:space="preserve"> I en kommun med tillväxt och framtidstro är det av högsta vikt att utvecklas på ett hållbart sett – av Nils Saye Larsen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