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Teater</w:t>
      </w:r>
    </w:p>
    <w:p>
      <w:r>
        <w:t>27.6.2025 perjantai</w:t>
      </w:r>
    </w:p>
    <w:p>
      <w:pPr>
        <w:pStyle w:val="Heading1"/>
      </w:pPr>
      <w:r>
        <w:t>27.6.2025-20.7.2025</w:t>
      </w:r>
    </w:p>
    <w:p>
      <w:pPr>
        <w:pStyle w:val="Heading2"/>
      </w:pPr>
      <w:r>
        <w:t>19:00-19:00 Pippi Långstrump</w:t>
      </w:r>
    </w:p>
    <w:p>
      <w:r>
        <w:t>Pedersöre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