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f.d. Tålamods skola</w:t>
      </w:r>
    </w:p>
    <w:p>
      <w:r>
        <w:t>9.4.2025 keskiviikko</w:t>
      </w:r>
    </w:p>
    <w:p>
      <w:pPr>
        <w:pStyle w:val="Heading1"/>
      </w:pPr>
      <w:r>
        <w:t>9.4.2025-23.4.2025</w:t>
      </w:r>
    </w:p>
    <w:p>
      <w:pPr>
        <w:pStyle w:val="Heading2"/>
      </w:pPr>
      <w:r>
        <w:t>13:00-15:00 Aktivt Seniorliv i Tålamods skola</w:t>
      </w:r>
    </w:p>
    <w:p>
      <w:r>
        <w:t>Aktivt Seniorliv. Vi träffas, umgås, rör på oss, berättar och har det trevligt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