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9.4.2025 keskiviikko</w:t>
      </w:r>
    </w:p>
    <w:p>
      <w:pPr>
        <w:pStyle w:val="Heading1"/>
      </w:pPr>
      <w:r>
        <w:t>9.4.2025 keskiviikko</w:t>
      </w:r>
    </w:p>
    <w:p>
      <w:pPr>
        <w:pStyle w:val="Heading2"/>
      </w:pPr>
      <w:r>
        <w:t>18:00-18:00 Kuula-opiston pianistien konsertti</w:t>
      </w:r>
    </w:p>
    <w:p>
      <w:r>
        <w:t>Kuula-opiston nuoret pianistit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