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Larsmo Idrottspark, Konstgräsplan</w:t>
      </w:r>
    </w:p>
    <w:p>
      <w:r>
        <w:t>28.4.2025 maanantai</w:t>
      </w:r>
    </w:p>
    <w:p>
      <w:pPr>
        <w:pStyle w:val="Heading1"/>
      </w:pPr>
      <w:r>
        <w:t>28.4.2025 maanantai</w:t>
      </w:r>
    </w:p>
    <w:p>
      <w:pPr>
        <w:pStyle w:val="Heading2"/>
      </w:pPr>
      <w:r>
        <w:t>19:00-20:30 F18 match</w:t>
      </w:r>
    </w:p>
    <w:p>
      <w:r>
        <w:t>Seriematch LBK - GBK/2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