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13:00-14:00 Runoilijavieras Eeva Kontiokari</w:t>
      </w:r>
    </w:p>
    <w:p>
      <w:r>
        <w:t>Runoilija Eeva Kontiokari esiintyy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