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4.5.2025 sunnuntai</w:t>
      </w:r>
    </w:p>
    <w:p>
      <w:pPr>
        <w:pStyle w:val="Heading1"/>
      </w:pPr>
      <w:r>
        <w:t>4.5.2025-25.5.2025</w:t>
      </w:r>
    </w:p>
    <w:p>
      <w:pPr>
        <w:pStyle w:val="Heading2"/>
      </w:pPr>
      <w:r>
        <w:t xml:space="preserve">11:00-11:00  PIKKU PRINSSI </w:t>
      </w:r>
    </w:p>
    <w:p>
      <w:r>
        <w:t>Esitykset -  Hiekkaesitys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