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9.4.2025 keskiviikko</w:t>
      </w:r>
    </w:p>
    <w:p>
      <w:pPr>
        <w:pStyle w:val="Heading1"/>
      </w:pPr>
      <w:r>
        <w:t>9.4.2025-27.4.2025</w:t>
      </w:r>
    </w:p>
    <w:p>
      <w:pPr>
        <w:pStyle w:val="Heading2"/>
      </w:pPr>
      <w:r>
        <w:t>09:30-11:00 AISOPOKSEN SATU</w:t>
      </w:r>
    </w:p>
    <w:p>
      <w:r>
        <w:t>Varjoteatteri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