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15:00-17:00 Luova työpaja kansainvälisen naistenpäivän kunniaksi</w:t>
      </w:r>
    </w:p>
    <w:p>
      <w:r>
        <w:t>Tule mukaan viettämään luovaa ja rentoa iltapäivää kansainvälisen naistenpäivän kunniaksi!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