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2.3.2025 sunnuntai</w:t>
      </w:r>
    </w:p>
    <w:p>
      <w:pPr>
        <w:pStyle w:val="Heading1"/>
      </w:pPr>
      <w:r>
        <w:t>2.3.2025-16.3.2025</w:t>
      </w:r>
    </w:p>
    <w:p>
      <w:pPr>
        <w:pStyle w:val="Heading2"/>
      </w:pPr>
      <w:r>
        <w:t>08:00-22:00 Music and Art window</w:t>
      </w:r>
    </w:p>
    <w:p>
      <w:r>
        <w:t>Maalauksia, valokuvia, kuvataidetta ja joitakin soittimia Jonna Nykyseltä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