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salutorg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16:00-17:00 Minnesdagen av det tredje året sedan starten av den fullskaliga ryska invasionen av Ukraina</w:t>
      </w:r>
    </w:p>
    <w:p>
      <w:r>
        <w:t>Vi samlas för att påminna de levande om att kriget pågår alldeles intill.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