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18:30-20:30 HÖRSELSINNET - VARFÖR TALAR ANDRA SÅ TYST?</w:t>
      </w:r>
    </w:p>
    <w:p>
      <w:r>
        <w:t>Hörseln är en central del av livet. Sinnet hjälper oss att kommunicera med människor runt omkring oss.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