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18.2.2025 tiistai</w:t>
      </w:r>
    </w:p>
    <w:p>
      <w:pPr>
        <w:pStyle w:val="Heading1"/>
      </w:pPr>
      <w:r>
        <w:t>18.2.2025-9.3.2025</w:t>
      </w:r>
    </w:p>
    <w:p>
      <w:pPr>
        <w:pStyle w:val="Heading2"/>
      </w:pPr>
      <w:r>
        <w:t>12:00-16:00 Ossi Lehto: "Jälkiä"</w:t>
      </w:r>
    </w:p>
    <w:p>
      <w:r>
        <w:t>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