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Drama salen, Biblioteksgatan 13 Vasa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18:00-19:30 När Finlands sak var vår - Västerbotten under andra världskriget</w:t>
      </w:r>
    </w:p>
    <w:p>
      <w:r>
        <w:t xml:space="preserve">Arkiven berättar. Välkommen att ta del av berättelser kring beredskap och krigsbarn i andra världskrigets Västerbotten.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