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 xml:space="preserve">18:00-20:00 Kestävä kasvu -tarkistuslista: sanoista tekoihin </w:t>
      </w:r>
    </w:p>
    <w:p>
      <w:r>
        <w:t xml:space="preserve">Käytännönläheinen teemailta PK-yrityksille - vastuullisuusmuistilista, viestintä vastuullisuudesta ja kasvusta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