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 Vallonia</w:t>
      </w:r>
    </w:p>
    <w:p>
      <w:r>
        <w:t>25.3.2025 tiistai</w:t>
      </w:r>
    </w:p>
    <w:p>
      <w:pPr>
        <w:pStyle w:val="Heading1"/>
      </w:pPr>
      <w:r>
        <w:t>25.3.2025 tiistai</w:t>
      </w:r>
    </w:p>
    <w:p>
      <w:pPr>
        <w:pStyle w:val="Heading2"/>
      </w:pPr>
      <w:r>
        <w:t xml:space="preserve">18:00-20:00 Kestävä kasvu -tarkistuslista: sanoista tekoihin </w:t>
      </w:r>
    </w:p>
    <w:p>
      <w:r>
        <w:t xml:space="preserve">Käytännönläheinen teemailta PK-yrityksille - vastuullisuusmuistilista, viestintä vastuullisuudesta ja kasvusta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