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6.2.2025 torstai</w:t>
      </w:r>
    </w:p>
    <w:p>
      <w:pPr>
        <w:pStyle w:val="Heading1"/>
      </w:pPr>
      <w:r>
        <w:t>6.2.2025-24.4.2025</w:t>
      </w:r>
    </w:p>
    <w:p>
      <w:pPr>
        <w:pStyle w:val="Heading2"/>
      </w:pPr>
      <w:r>
        <w:t>12:30-14:30 TECKNA OCH MÅLA, ÅK 3-4</w:t>
      </w:r>
    </w:p>
    <w:p>
      <w:r>
        <w:t>Tycker du om att teckna och måla? Kom med på denna kurs. Vi experimenterar med olika tekniker och material inom bildkons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