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10.2.2025 maanantai</w:t>
      </w:r>
    </w:p>
    <w:p>
      <w:pPr>
        <w:pStyle w:val="Heading1"/>
      </w:pPr>
      <w:r>
        <w:t>10.2.2025-14.2.2025</w:t>
      </w:r>
    </w:p>
    <w:p>
      <w:pPr>
        <w:pStyle w:val="Heading2"/>
      </w:pPr>
      <w:r>
        <w:t>10:00-15:00 Valtakunnallinen Ohjaamo-viikko</w:t>
      </w:r>
    </w:p>
    <w:p>
      <w:r>
        <w:t>Tervetuloa juhlistamaan teemaviikkoa kanssamme 10.–14. helmikuuta. Tule tutustumaan uudistuneisiin tiloihimme!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