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17:00-17:00 Uudistettu rahahuone avataan sekä luento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