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18:00-19:30 Beroende - I teorin och praktiken</w:t>
      </w:r>
    </w:p>
    <w:p>
      <w:r>
        <w:t>Under föreläsningen får du på ett enkelt sätt reda på vad som händer i hjärnan då ett beroende uppstår och vad som är sk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