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4:00-15:00 Webinar: Nya bygglagen</w:t>
      </w:r>
    </w:p>
    <w:p>
      <w:r>
        <w:t>Bygglagens ändr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