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Medborgarinstitutet Alma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 xml:space="preserve">18:00-19:00 Från Metvikens mekaniska verkstad till Vasa Spetsfabrik </w:t>
      </w:r>
    </w:p>
    <w:p>
      <w:r>
        <w:t>En familjs liv i Vasa i början av 1900-talet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