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Daglunden, Klövergränden 2</w:t>
      </w:r>
    </w:p>
    <w:p>
      <w:r>
        <w:t>9.1.2026 perjantai</w:t>
      </w:r>
    </w:p>
    <w:p>
      <w:pPr>
        <w:pStyle w:val="Heading1"/>
      </w:pPr>
      <w:r>
        <w:t>9.1.2026-5.6.2026</w:t>
      </w:r>
    </w:p>
    <w:p>
      <w:pPr>
        <w:pStyle w:val="Heading2"/>
      </w:pPr>
      <w:r>
        <w:t>10:00-15:00 Stärka de äldre i Larsmo</w:t>
      </w:r>
    </w:p>
    <w:p>
      <w:r>
        <w:t xml:space="preserve">Stärka de äldre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