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</w:t>
      </w:r>
    </w:p>
    <w:p>
      <w:r>
        <w:t>9.1.2025 torstai</w:t>
      </w:r>
    </w:p>
    <w:p>
      <w:pPr>
        <w:pStyle w:val="Heading1"/>
      </w:pPr>
      <w:r>
        <w:t>9.1.2025-27.2.2025</w:t>
      </w:r>
    </w:p>
    <w:p>
      <w:pPr>
        <w:pStyle w:val="Heading2"/>
      </w:pPr>
      <w:r>
        <w:t>18:00-19:00 Skidskola 2025 - En vinter fylld av rörelseglädje!</w:t>
      </w:r>
    </w:p>
    <w:p>
      <w:r>
        <w:t>Skidskola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