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Kaupungintalo - Juhlasali</w:t>
      </w:r>
    </w:p>
    <w:p>
      <w:r>
        <w:t>30.4.2025 keskiviikko</w:t>
      </w:r>
    </w:p>
    <w:p>
      <w:pPr>
        <w:pStyle w:val="Heading1"/>
      </w:pPr>
      <w:r>
        <w:t>30.4.2025-1.5.2025</w:t>
      </w:r>
    </w:p>
    <w:p>
      <w:pPr>
        <w:pStyle w:val="Heading2"/>
      </w:pPr>
      <w:r>
        <w:t>19:00-15:00 Tango!</w:t>
      </w:r>
    </w:p>
    <w:p>
      <w:r>
        <w:t>Vaasan kaupunginorkesteri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