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Fordell-sali</w:t>
      </w:r>
    </w:p>
    <w:p>
      <w:r>
        <w:t>3.4.2025 torstai</w:t>
      </w:r>
    </w:p>
    <w:p>
      <w:pPr>
        <w:pStyle w:val="Heading1"/>
      </w:pPr>
      <w:r>
        <w:t>3.4.2025 torstai</w:t>
      </w:r>
    </w:p>
    <w:p>
      <w:pPr>
        <w:pStyle w:val="Heading2"/>
      </w:pPr>
      <w:r>
        <w:t>17:00-17:00 Uuden uutukaista</w:t>
      </w:r>
    </w:p>
    <w:p>
      <w:r>
        <w:t>Keski-Pohjanmaan Kamariorkesteri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