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Suvilahden kirjasto</w:t>
      </w:r>
    </w:p>
    <w:p>
      <w:r>
        <w:t>25.8.2025 maanantai</w:t>
      </w:r>
    </w:p>
    <w:p>
      <w:pPr>
        <w:pStyle w:val="Heading1"/>
      </w:pPr>
      <w:r>
        <w:t>25.8.2025-10.11.2025</w:t>
      </w:r>
    </w:p>
    <w:p>
      <w:pPr>
        <w:pStyle w:val="Heading2"/>
      </w:pPr>
      <w:r>
        <w:t>18:00-18:30 Suvilahden kirjaston satutuokiot syksy 2025</w:t>
      </w:r>
    </w:p>
    <w:p>
      <w:r>
        <w:t>Maanantaisin klo 18-18:30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