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Vasallen</w:t>
      </w: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>19:00-19:00 Packa pappas kappsäck</w:t>
      </w:r>
    </w:p>
    <w:p>
      <w:r>
        <w:t>Wasa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